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07" w:rsidRDefault="00295D51">
      <w:pPr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附件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</w:t>
      </w:r>
    </w:p>
    <w:p w:rsidR="00C04F07" w:rsidRDefault="00295D51" w:rsidP="005B4E12">
      <w:pPr>
        <w:spacing w:afterLines="50"/>
        <w:ind w:left="-57" w:firstLine="420"/>
        <w:jc w:val="center"/>
        <w:rPr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移动核酸检测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(PCR)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方舱配置清单</w:t>
      </w:r>
    </w:p>
    <w:tbl>
      <w:tblPr>
        <w:tblW w:w="1404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820"/>
        <w:gridCol w:w="1540"/>
        <w:gridCol w:w="3220"/>
        <w:gridCol w:w="3364"/>
        <w:gridCol w:w="3118"/>
        <w:gridCol w:w="709"/>
        <w:gridCol w:w="1276"/>
      </w:tblGrid>
      <w:tr w:rsidR="00C04F07">
        <w:trPr>
          <w:trHeight w:val="709"/>
          <w:tblHeader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区域</w:t>
            </w: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3364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功能需求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推荐品牌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04F07">
        <w:trPr>
          <w:trHeight w:val="66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方舱</w:t>
            </w: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运输车头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主流品牌，满足牵引需求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单独报价</w:t>
            </w:r>
          </w:p>
        </w:tc>
      </w:tr>
      <w:tr w:rsidR="00C04F07">
        <w:trPr>
          <w:trHeight w:val="63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584" w:type="dxa"/>
            <w:gridSpan w:val="2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含临时牌照办理费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保险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附加税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上牌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0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运输车挂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主流品牌，满足长期承载需求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单独报价</w:t>
            </w:r>
          </w:p>
        </w:tc>
      </w:tr>
      <w:tr w:rsidR="00C04F07">
        <w:trPr>
          <w:trHeight w:val="559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584" w:type="dxa"/>
            <w:gridSpan w:val="2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含保险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附加税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+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上牌上户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975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移动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PCR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方舱实验室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标准集装箱，防漏水；功能分区合理，满足空间需求；具备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每日实际不少于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8000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管检测量需求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主流品牌，含智能化控制系统，含新风空调、水处理系统等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3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试剂准备区</w:t>
            </w: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生物安全柜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半排，双人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力康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海尔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3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医用冷藏箱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 w:rsidP="005B4E12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冷藏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海尔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  <w:highlight w:val="yellow"/>
              </w:rPr>
            </w:pPr>
          </w:p>
        </w:tc>
      </w:tr>
      <w:tr w:rsidR="00C04F07">
        <w:trPr>
          <w:trHeight w:val="43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医用低温保存箱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 w:rsidP="005B4E12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冷冻，体积充足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/>
                <w:kern w:val="0"/>
                <w:szCs w:val="21"/>
                <w:highlight w:val="yellow"/>
              </w:rPr>
              <w:t>应满足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不少于</w:t>
            </w:r>
            <w:r>
              <w:rPr>
                <w:rFonts w:asciiTheme="minorEastAsia" w:hAnsiTheme="minorEastAsia" w:cs="宋体"/>
                <w:kern w:val="0"/>
                <w:szCs w:val="21"/>
                <w:highlight w:val="yellow"/>
              </w:rPr>
              <w:t>两天检测量的试剂存储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海尔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3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超纯水机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20L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博科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79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Mini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离心机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3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旋涡混合器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1215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移液器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单道一套，高压灭菌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1-10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10-100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20-200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100-1000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套）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艾本德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赛默飞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3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移液枪支架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线型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72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移液器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八联排枪，高压灭菌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5-50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艾本德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赛默飞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55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样本制备区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生物安全柜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半排，双人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力康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海尔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55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医用冷藏箱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冷藏，体积充足，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同时</w:t>
            </w:r>
            <w:r>
              <w:rPr>
                <w:rFonts w:asciiTheme="minorEastAsia" w:hAnsiTheme="minorEastAsia" w:cs="宋体"/>
                <w:kern w:val="0"/>
                <w:szCs w:val="21"/>
                <w:highlight w:val="yellow"/>
              </w:rPr>
              <w:t>应满足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不少于</w:t>
            </w:r>
            <w:r>
              <w:rPr>
                <w:rFonts w:asciiTheme="minorEastAsia" w:hAnsiTheme="minorEastAsia" w:cs="宋体"/>
                <w:kern w:val="0"/>
                <w:szCs w:val="21"/>
                <w:highlight w:val="yellow"/>
              </w:rPr>
              <w:t>两天检测量的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样本</w:t>
            </w:r>
            <w:r>
              <w:rPr>
                <w:rFonts w:asciiTheme="minorEastAsia" w:hAnsiTheme="minorEastAsia" w:cs="宋体"/>
                <w:kern w:val="0"/>
                <w:szCs w:val="21"/>
                <w:highlight w:val="yellow"/>
              </w:rPr>
              <w:t>存储</w:t>
            </w:r>
            <w:r>
              <w:rPr>
                <w:rFonts w:asciiTheme="minorEastAsia" w:hAnsiTheme="minorEastAsia" w:cs="宋体" w:hint="eastAsia"/>
                <w:kern w:val="0"/>
                <w:szCs w:val="21"/>
                <w:highlight w:val="yellow"/>
              </w:rPr>
              <w:t>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海尔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55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医用低温保存箱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 w:rsidP="005B4E12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冷冻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海尔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4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高速冷冻离心机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赛默飞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博科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76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核酸提取仪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人份全自动，和试剂配套提取仪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符合检测要求的主流品牌试剂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4~5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0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旋涡混合器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100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Mini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离心机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4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移液枪支架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线型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大龙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4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移液器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八联排枪，高压灭菌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5-50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艾本德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赛默飞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1065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移液器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单道一套，高压灭菌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1-10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10-100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20-200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100-1000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把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套）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艾本德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赛默飞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105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25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移液器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单道，高压灭菌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20-200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或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100-1000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L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艾本德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赛默飞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4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26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低速离心机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96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孔板整板离心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白洋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4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27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电脑一体机</w:t>
            </w:r>
          </w:p>
        </w:tc>
        <w:tc>
          <w:tcPr>
            <w:tcW w:w="3364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主流品牌电脑</w:t>
            </w:r>
          </w:p>
        </w:tc>
        <w:tc>
          <w:tcPr>
            <w:tcW w:w="3118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0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28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扩增分析区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实时荧光定量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PCR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分析仪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SLAN-96S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；含电脑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宏石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99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29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报告处理电脑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笔记本或一体机电脑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br/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（固态硬盘、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8G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内存，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i5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处理器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14.1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以上）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联想品牌机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2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打印机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激光打印机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品牌机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69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31</w:t>
            </w: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C04F07" w:rsidRDefault="00C04F07">
            <w:pPr>
              <w:widowControl/>
              <w:spacing w:line="240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UPS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小时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山特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5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32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洗消间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高压灭菌器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上海申安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5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33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水处理系统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处理净水、污水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符合院感要求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全套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5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34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空气净化系统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送风、排风独立净化处理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符合院感要求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全套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15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电力系统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控制系统、照明系统、电力接入装置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符合整套设备、设施供电需求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全套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5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36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监控系统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音视频监控系统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满足国家相关存档时间要求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57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37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消防设施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水基灭火器、二氧化碳灭火器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符合精密设备消防要求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若干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45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38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圆凳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不锈钢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不锈钢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3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39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各种仪器检测费用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检测、校正证书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提供合格检测报告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30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消毒设备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紫外线消毒车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主流品牌，满足院感需求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若干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C04F07">
        <w:trPr>
          <w:trHeight w:val="672"/>
        </w:trPr>
        <w:tc>
          <w:tcPr>
            <w:tcW w:w="820" w:type="dxa"/>
            <w:shd w:val="clear" w:color="auto" w:fill="FFFFFF" w:themeFill="background1"/>
            <w:noWrap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41</w:t>
            </w: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冷链监测系统</w:t>
            </w:r>
          </w:p>
        </w:tc>
        <w:tc>
          <w:tcPr>
            <w:tcW w:w="3220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冰箱温度监测系统</w:t>
            </w:r>
          </w:p>
        </w:tc>
        <w:tc>
          <w:tcPr>
            <w:tcW w:w="3364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小时冷链监控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主流品牌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4F07" w:rsidRDefault="00295D51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全部温控设备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C04F07" w:rsidRDefault="00C04F07">
            <w:pPr>
              <w:widowControl/>
              <w:spacing w:line="24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C04F07" w:rsidRDefault="00C04F07">
      <w:pPr>
        <w:ind w:left="-55" w:firstLine="420"/>
      </w:pPr>
    </w:p>
    <w:p w:rsidR="00C04F07" w:rsidRDefault="00C04F07">
      <w:pPr>
        <w:ind w:left="-55" w:firstLine="420"/>
      </w:pPr>
    </w:p>
    <w:sectPr w:rsidR="00C04F07" w:rsidSect="00C04F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51" w:rsidRDefault="00295D51" w:rsidP="005B4E12">
      <w:pPr>
        <w:spacing w:line="240" w:lineRule="auto"/>
      </w:pPr>
      <w:r>
        <w:separator/>
      </w:r>
    </w:p>
  </w:endnote>
  <w:endnote w:type="continuationSeparator" w:id="1">
    <w:p w:rsidR="00295D51" w:rsidRDefault="00295D51" w:rsidP="005B4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51" w:rsidRDefault="00295D51" w:rsidP="005B4E12">
      <w:pPr>
        <w:spacing w:line="240" w:lineRule="auto"/>
      </w:pPr>
      <w:r>
        <w:separator/>
      </w:r>
    </w:p>
  </w:footnote>
  <w:footnote w:type="continuationSeparator" w:id="1">
    <w:p w:rsidR="00295D51" w:rsidRDefault="00295D51" w:rsidP="005B4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B52"/>
    <w:rsid w:val="9F6A8EEF"/>
    <w:rsid w:val="BF6BF0E3"/>
    <w:rsid w:val="000A2670"/>
    <w:rsid w:val="000D7D6F"/>
    <w:rsid w:val="001112E6"/>
    <w:rsid w:val="0016105A"/>
    <w:rsid w:val="00182457"/>
    <w:rsid w:val="001B0A0E"/>
    <w:rsid w:val="001E00D4"/>
    <w:rsid w:val="00237874"/>
    <w:rsid w:val="002401F8"/>
    <w:rsid w:val="002410E3"/>
    <w:rsid w:val="00295D51"/>
    <w:rsid w:val="002F1F82"/>
    <w:rsid w:val="003E16BE"/>
    <w:rsid w:val="003F1794"/>
    <w:rsid w:val="004450CC"/>
    <w:rsid w:val="00475C0F"/>
    <w:rsid w:val="004A112D"/>
    <w:rsid w:val="00572505"/>
    <w:rsid w:val="00584547"/>
    <w:rsid w:val="005A15C7"/>
    <w:rsid w:val="005A19A5"/>
    <w:rsid w:val="005B4E12"/>
    <w:rsid w:val="005D5C5E"/>
    <w:rsid w:val="005F5B95"/>
    <w:rsid w:val="006231FA"/>
    <w:rsid w:val="00644C2A"/>
    <w:rsid w:val="006671CA"/>
    <w:rsid w:val="006913EA"/>
    <w:rsid w:val="00726719"/>
    <w:rsid w:val="0078549E"/>
    <w:rsid w:val="007C2518"/>
    <w:rsid w:val="007E3F10"/>
    <w:rsid w:val="008C72E0"/>
    <w:rsid w:val="00A955FC"/>
    <w:rsid w:val="00AB3980"/>
    <w:rsid w:val="00AD0843"/>
    <w:rsid w:val="00AF3836"/>
    <w:rsid w:val="00B157AA"/>
    <w:rsid w:val="00B26B15"/>
    <w:rsid w:val="00B643A5"/>
    <w:rsid w:val="00B92B52"/>
    <w:rsid w:val="00BC396D"/>
    <w:rsid w:val="00BC792B"/>
    <w:rsid w:val="00C04F07"/>
    <w:rsid w:val="00C2011B"/>
    <w:rsid w:val="00C21DA1"/>
    <w:rsid w:val="00D44545"/>
    <w:rsid w:val="00D62144"/>
    <w:rsid w:val="00D92B8B"/>
    <w:rsid w:val="00E453A8"/>
    <w:rsid w:val="00EC4CF5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07"/>
    <w:pPr>
      <w:widowControl w:val="0"/>
      <w:spacing w:line="360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C04F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0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04F0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04F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227</Words>
  <Characters>1299</Characters>
  <Application>Microsoft Office Word</Application>
  <DocSecurity>0</DocSecurity>
  <Lines>10</Lines>
  <Paragraphs>3</Paragraphs>
  <ScaleCrop>false</ScaleCrop>
  <Company>HP Inc.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wc</cp:lastModifiedBy>
  <cp:revision>2</cp:revision>
  <dcterms:created xsi:type="dcterms:W3CDTF">2021-12-16T08:50:00Z</dcterms:created>
  <dcterms:modified xsi:type="dcterms:W3CDTF">2022-01-15T07:27:00Z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